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8F9" w:rsidRDefault="001378F9">
      <w:bookmarkStart w:id="0" w:name="_GoBack"/>
    </w:p>
    <w:bookmarkEnd w:id="0"/>
    <w:tbl>
      <w:tblPr>
        <w:tblStyle w:val="a5"/>
        <w:tblW w:w="14499" w:type="dxa"/>
        <w:jc w:val="center"/>
        <w:tblLook w:val="04A0" w:firstRow="1" w:lastRow="0" w:firstColumn="1" w:lastColumn="0" w:noHBand="0" w:noVBand="1"/>
      </w:tblPr>
      <w:tblGrid>
        <w:gridCol w:w="1133"/>
        <w:gridCol w:w="3260"/>
        <w:gridCol w:w="5836"/>
        <w:gridCol w:w="4270"/>
      </w:tblGrid>
      <w:tr w:rsidR="00A62824" w:rsidTr="00C826A4">
        <w:trPr>
          <w:trHeight w:val="1934"/>
          <w:jc w:val="center"/>
        </w:trPr>
        <w:tc>
          <w:tcPr>
            <w:tcW w:w="1133" w:type="dxa"/>
          </w:tcPr>
          <w:p w:rsidR="00A62824" w:rsidRDefault="00A62824" w:rsidP="00644E8B">
            <w:pPr>
              <w:ind w:right="176"/>
            </w:pPr>
          </w:p>
          <w:p w:rsidR="00A62824" w:rsidRDefault="00A62824" w:rsidP="00644E8B"/>
          <w:p w:rsidR="00A62824" w:rsidRPr="00644E8B" w:rsidRDefault="00A62824" w:rsidP="00644E8B">
            <w:pPr>
              <w:jc w:val="center"/>
            </w:pPr>
          </w:p>
        </w:tc>
        <w:tc>
          <w:tcPr>
            <w:tcW w:w="3260" w:type="dxa"/>
          </w:tcPr>
          <w:p w:rsidR="00A62824" w:rsidRDefault="00A62824" w:rsidP="001378F9"/>
        </w:tc>
        <w:tc>
          <w:tcPr>
            <w:tcW w:w="5836" w:type="dxa"/>
          </w:tcPr>
          <w:p w:rsidR="00A62824" w:rsidRDefault="00A62824" w:rsidP="001378F9"/>
        </w:tc>
        <w:tc>
          <w:tcPr>
            <w:tcW w:w="4270" w:type="dxa"/>
          </w:tcPr>
          <w:p w:rsidR="00A62824" w:rsidRDefault="00A62824" w:rsidP="001378F9"/>
        </w:tc>
      </w:tr>
      <w:tr w:rsidR="00A62824" w:rsidTr="00C826A4">
        <w:trPr>
          <w:trHeight w:val="1934"/>
          <w:jc w:val="center"/>
        </w:trPr>
        <w:tc>
          <w:tcPr>
            <w:tcW w:w="1133" w:type="dxa"/>
          </w:tcPr>
          <w:p w:rsidR="00A62824" w:rsidRDefault="00A62824" w:rsidP="001378F9"/>
        </w:tc>
        <w:tc>
          <w:tcPr>
            <w:tcW w:w="3260" w:type="dxa"/>
          </w:tcPr>
          <w:p w:rsidR="00A62824" w:rsidRDefault="00A62824" w:rsidP="001378F9"/>
        </w:tc>
        <w:tc>
          <w:tcPr>
            <w:tcW w:w="5836" w:type="dxa"/>
          </w:tcPr>
          <w:p w:rsidR="00A62824" w:rsidRDefault="00A62824" w:rsidP="001378F9"/>
        </w:tc>
        <w:tc>
          <w:tcPr>
            <w:tcW w:w="4270" w:type="dxa"/>
          </w:tcPr>
          <w:p w:rsidR="00A62824" w:rsidRDefault="00A62824" w:rsidP="001378F9"/>
        </w:tc>
      </w:tr>
      <w:tr w:rsidR="00A62824" w:rsidTr="00C826A4">
        <w:trPr>
          <w:trHeight w:val="2014"/>
          <w:jc w:val="center"/>
        </w:trPr>
        <w:tc>
          <w:tcPr>
            <w:tcW w:w="1133" w:type="dxa"/>
          </w:tcPr>
          <w:p w:rsidR="00A62824" w:rsidRDefault="00A62824" w:rsidP="001378F9"/>
        </w:tc>
        <w:tc>
          <w:tcPr>
            <w:tcW w:w="3260" w:type="dxa"/>
          </w:tcPr>
          <w:p w:rsidR="00A62824" w:rsidRDefault="00A62824" w:rsidP="001378F9"/>
        </w:tc>
        <w:tc>
          <w:tcPr>
            <w:tcW w:w="5836" w:type="dxa"/>
          </w:tcPr>
          <w:p w:rsidR="00A62824" w:rsidRDefault="00A62824" w:rsidP="001378F9"/>
        </w:tc>
        <w:tc>
          <w:tcPr>
            <w:tcW w:w="4270" w:type="dxa"/>
          </w:tcPr>
          <w:p w:rsidR="00A62824" w:rsidRDefault="00A62824" w:rsidP="001378F9"/>
        </w:tc>
      </w:tr>
    </w:tbl>
    <w:p w:rsidR="0030113C" w:rsidRPr="001378F9" w:rsidRDefault="0030113C" w:rsidP="001378F9"/>
    <w:sectPr w:rsidR="0030113C" w:rsidRPr="001378F9" w:rsidSect="001378F9">
      <w:headerReference w:type="default" r:id="rId6"/>
      <w:footerReference w:type="default" r:id="rId7"/>
      <w:pgSz w:w="16838" w:h="11906" w:orient="landscape"/>
      <w:pgMar w:top="1370" w:right="1440" w:bottom="180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67F" w:rsidRDefault="0082067F" w:rsidP="00CA22DC">
      <w:pPr>
        <w:spacing w:after="0" w:line="240" w:lineRule="auto"/>
      </w:pPr>
      <w:r>
        <w:separator/>
      </w:r>
    </w:p>
  </w:endnote>
  <w:endnote w:type="continuationSeparator" w:id="0">
    <w:p w:rsidR="0082067F" w:rsidRDefault="0082067F" w:rsidP="00CA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590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378F9" w:rsidRDefault="001378F9">
            <w:pPr>
              <w:pStyle w:val="a4"/>
              <w:jc w:val="right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26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26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78F9" w:rsidRDefault="001378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67F" w:rsidRDefault="0082067F" w:rsidP="00CA22DC">
      <w:pPr>
        <w:spacing w:after="0" w:line="240" w:lineRule="auto"/>
      </w:pPr>
      <w:r>
        <w:separator/>
      </w:r>
    </w:p>
  </w:footnote>
  <w:footnote w:type="continuationSeparator" w:id="0">
    <w:p w:rsidR="0082067F" w:rsidRDefault="0082067F" w:rsidP="00CA2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8F9" w:rsidRDefault="001378F9" w:rsidP="00694DD4">
    <w:pPr>
      <w:shd w:val="clear" w:color="auto" w:fill="C5E0B3" w:themeFill="accent6" w:themeFillTint="66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Γ.Ν.</w:t>
    </w:r>
    <w:r w:rsidR="00C26038">
      <w:rPr>
        <w:rFonts w:ascii="Arial" w:hAnsi="Arial" w:cs="Arial"/>
        <w:b/>
      </w:rPr>
      <w:t xml:space="preserve">Θ. </w:t>
    </w:r>
    <w:r>
      <w:rPr>
        <w:rFonts w:ascii="Arial" w:hAnsi="Arial" w:cs="Arial"/>
        <w:b/>
      </w:rPr>
      <w:t>«Γ</w:t>
    </w:r>
    <w:r w:rsidR="00C26038">
      <w:rPr>
        <w:rFonts w:ascii="Arial" w:hAnsi="Arial" w:cs="Arial"/>
        <w:b/>
      </w:rPr>
      <w:t xml:space="preserve">. </w:t>
    </w:r>
    <w:r>
      <w:rPr>
        <w:rFonts w:ascii="Arial" w:hAnsi="Arial" w:cs="Arial"/>
        <w:b/>
      </w:rPr>
      <w:t>ΠΑΠΑΝΙΚΟΛΑΟΥ»</w:t>
    </w:r>
  </w:p>
  <w:p w:rsidR="00A62824" w:rsidRDefault="00644E8B" w:rsidP="00644E8B">
    <w:pPr>
      <w:shd w:val="clear" w:color="auto" w:fill="C5E0B3" w:themeFill="accent6" w:themeFillTint="66"/>
      <w:tabs>
        <w:tab w:val="center" w:pos="6979"/>
        <w:tab w:val="right" w:pos="13958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</w:rPr>
      <w:tab/>
    </w:r>
    <w:r w:rsidR="001378F9" w:rsidRPr="00862F95">
      <w:rPr>
        <w:rFonts w:ascii="Arial" w:hAnsi="Arial" w:cs="Arial"/>
        <w:b/>
        <w:u w:val="single"/>
      </w:rPr>
      <w:t>ΕΠΕΞΕΡΓΑΣΙΜΟ</w:t>
    </w:r>
    <w:r w:rsidR="001378F9" w:rsidRPr="00D15A97">
      <w:rPr>
        <w:rFonts w:ascii="Arial" w:hAnsi="Arial" w:cs="Arial"/>
        <w:b/>
      </w:rPr>
      <w:t xml:space="preserve"> </w:t>
    </w:r>
    <w:r w:rsidR="00CA22DC" w:rsidRPr="00D15A97">
      <w:rPr>
        <w:rFonts w:ascii="Arial" w:hAnsi="Arial" w:cs="Arial"/>
        <w:b/>
      </w:rPr>
      <w:t>ΑΝΑΛΥΤΙΚΟ ΦΥΛ</w:t>
    </w:r>
    <w:r w:rsidR="00CA22DC">
      <w:rPr>
        <w:rFonts w:ascii="Arial" w:hAnsi="Arial" w:cs="Arial"/>
        <w:b/>
      </w:rPr>
      <w:t>Λ</w:t>
    </w:r>
    <w:r w:rsidR="001378F9">
      <w:rPr>
        <w:rFonts w:ascii="Arial" w:hAnsi="Arial" w:cs="Arial"/>
        <w:b/>
      </w:rPr>
      <w:t>Ο ΣΥΜΟΡΦΩΣΗΣ</w:t>
    </w:r>
    <w:r>
      <w:rPr>
        <w:rFonts w:ascii="Arial" w:hAnsi="Arial" w:cs="Arial"/>
        <w:b/>
      </w:rPr>
      <w:t xml:space="preserve"> </w:t>
    </w:r>
  </w:p>
  <w:p w:rsidR="00CA22DC" w:rsidRPr="001378F9" w:rsidRDefault="00644E8B" w:rsidP="00644E8B">
    <w:pPr>
      <w:shd w:val="clear" w:color="auto" w:fill="C5E0B3" w:themeFill="accent6" w:themeFillTint="66"/>
      <w:tabs>
        <w:tab w:val="center" w:pos="6979"/>
        <w:tab w:val="right" w:pos="13958"/>
      </w:tabs>
      <w:rPr>
        <w:rFonts w:ascii="Arial" w:hAnsi="Arial" w:cs="Arial"/>
        <w:b/>
      </w:rPr>
    </w:pPr>
    <w:r>
      <w:rPr>
        <w:rFonts w:ascii="Arial" w:hAnsi="Arial" w:cs="Arial"/>
        <w:b/>
        <w:sz w:val="16"/>
        <w:szCs w:val="16"/>
      </w:rPr>
      <w:tab/>
    </w:r>
    <w:r w:rsidR="00A62824" w:rsidRPr="00A62824">
      <w:rPr>
        <w:rFonts w:ascii="Arial" w:hAnsi="Arial" w:cs="Arial"/>
        <w:b/>
        <w:sz w:val="16"/>
        <w:szCs w:val="16"/>
      </w:rPr>
      <w:t xml:space="preserve">  «Υπηρεσιών επισκευής και συντήρησης ιατρικού εξοπλισμού (CPV: 50421000-2)».</w:t>
    </w:r>
  </w:p>
  <w:tbl>
    <w:tblPr>
      <w:tblStyle w:val="a5"/>
      <w:tblW w:w="14493" w:type="dxa"/>
      <w:jc w:val="center"/>
      <w:tblLook w:val="04A0" w:firstRow="1" w:lastRow="0" w:firstColumn="1" w:lastColumn="0" w:noHBand="0" w:noVBand="1"/>
    </w:tblPr>
    <w:tblGrid>
      <w:gridCol w:w="1169"/>
      <w:gridCol w:w="3262"/>
      <w:gridCol w:w="5774"/>
      <w:gridCol w:w="4288"/>
    </w:tblGrid>
    <w:tr w:rsidR="00A62824" w:rsidTr="00C826A4">
      <w:trPr>
        <w:trHeight w:val="1268"/>
        <w:jc w:val="center"/>
      </w:trPr>
      <w:tc>
        <w:tcPr>
          <w:tcW w:w="1169" w:type="dxa"/>
          <w:shd w:val="clear" w:color="auto" w:fill="D9E2F3" w:themeFill="accent5" w:themeFillTint="33"/>
        </w:tcPr>
        <w:p w:rsidR="00A62824" w:rsidRPr="00644E8B" w:rsidRDefault="00A62824" w:rsidP="00CA22DC">
          <w:pPr>
            <w:tabs>
              <w:tab w:val="left" w:pos="3466"/>
            </w:tabs>
            <w:jc w:val="center"/>
            <w:rPr>
              <w:rFonts w:ascii="Arial" w:hAnsi="Arial" w:cs="Arial"/>
              <w:b/>
              <w:sz w:val="12"/>
              <w:szCs w:val="12"/>
            </w:rPr>
          </w:pPr>
          <w:r w:rsidRPr="00CA22DC">
            <w:rPr>
              <w:rFonts w:ascii="Arial" w:hAnsi="Arial" w:cs="Arial"/>
              <w:b/>
              <w:sz w:val="18"/>
              <w:szCs w:val="18"/>
              <w:lang w:val="en-US"/>
            </w:rPr>
            <w:t>A</w:t>
          </w:r>
          <w:r w:rsidRPr="00CA22DC">
            <w:rPr>
              <w:rFonts w:ascii="Arial" w:hAnsi="Arial" w:cs="Arial"/>
              <w:b/>
              <w:sz w:val="18"/>
              <w:szCs w:val="18"/>
            </w:rPr>
            <w:t>/</w:t>
          </w:r>
          <w:r w:rsidRPr="00CA22DC">
            <w:rPr>
              <w:rFonts w:ascii="Arial" w:hAnsi="Arial" w:cs="Arial"/>
              <w:b/>
              <w:sz w:val="18"/>
              <w:szCs w:val="18"/>
              <w:lang w:val="en-US"/>
            </w:rPr>
            <w:t>A</w:t>
          </w:r>
          <w:r w:rsidRPr="00CA22DC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644E8B">
            <w:rPr>
              <w:rFonts w:ascii="Arial" w:hAnsi="Arial" w:cs="Arial"/>
              <w:b/>
              <w:sz w:val="12"/>
              <w:szCs w:val="12"/>
            </w:rPr>
            <w:t>προσφερόμενου είδους.</w:t>
          </w:r>
        </w:p>
        <w:p w:rsidR="00A62824" w:rsidRDefault="00A62824" w:rsidP="00CA22DC">
          <w:pPr>
            <w:tabs>
              <w:tab w:val="left" w:pos="3466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A62824" w:rsidRDefault="00A62824" w:rsidP="00CA22DC">
          <w:pPr>
            <w:tabs>
              <w:tab w:val="left" w:pos="3466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A62824" w:rsidRPr="00CA22DC" w:rsidRDefault="00A62824" w:rsidP="00CA22DC">
          <w:pPr>
            <w:tabs>
              <w:tab w:val="left" w:pos="3466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A62824" w:rsidRPr="00CA22DC" w:rsidRDefault="00A62824" w:rsidP="00CA22DC">
          <w:pPr>
            <w:tabs>
              <w:tab w:val="left" w:pos="3466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(Όπως αναφέρεται στην προκήρυξη </w:t>
          </w:r>
        </w:p>
      </w:tc>
      <w:tc>
        <w:tcPr>
          <w:tcW w:w="3262" w:type="dxa"/>
          <w:shd w:val="clear" w:color="auto" w:fill="D9E2F3" w:themeFill="accent5" w:themeFillTint="33"/>
        </w:tcPr>
        <w:p w:rsidR="00A62824" w:rsidRPr="00CA22DC" w:rsidRDefault="00A62824" w:rsidP="00CA22DC">
          <w:pPr>
            <w:tabs>
              <w:tab w:val="left" w:pos="3466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A22DC">
            <w:rPr>
              <w:rFonts w:ascii="Arial" w:hAnsi="Arial" w:cs="Arial"/>
              <w:b/>
              <w:sz w:val="18"/>
              <w:szCs w:val="18"/>
            </w:rPr>
            <w:t>Περιγραφή είδους και τεχνική προδιαγραφή</w:t>
          </w:r>
        </w:p>
        <w:p w:rsidR="00A62824" w:rsidRDefault="00A62824" w:rsidP="00CA22DC">
          <w:pPr>
            <w:tabs>
              <w:tab w:val="left" w:pos="3466"/>
            </w:tabs>
            <w:jc w:val="center"/>
            <w:rPr>
              <w:rFonts w:ascii="Arial" w:hAnsi="Arial" w:cs="Arial"/>
              <w:sz w:val="12"/>
              <w:szCs w:val="12"/>
            </w:rPr>
          </w:pPr>
        </w:p>
        <w:p w:rsidR="00A62824" w:rsidRDefault="00A62824" w:rsidP="00CA22DC">
          <w:pPr>
            <w:tabs>
              <w:tab w:val="left" w:pos="3466"/>
            </w:tabs>
            <w:jc w:val="center"/>
            <w:rPr>
              <w:rFonts w:ascii="Arial" w:hAnsi="Arial" w:cs="Arial"/>
              <w:sz w:val="12"/>
              <w:szCs w:val="12"/>
            </w:rPr>
          </w:pPr>
        </w:p>
        <w:p w:rsidR="00A62824" w:rsidRDefault="00A62824" w:rsidP="00CA22DC">
          <w:pPr>
            <w:tabs>
              <w:tab w:val="left" w:pos="3466"/>
            </w:tabs>
            <w:jc w:val="center"/>
            <w:rPr>
              <w:rFonts w:ascii="Arial" w:hAnsi="Arial" w:cs="Arial"/>
              <w:sz w:val="12"/>
              <w:szCs w:val="12"/>
            </w:rPr>
          </w:pPr>
        </w:p>
        <w:p w:rsidR="00A62824" w:rsidRDefault="00A62824" w:rsidP="00CA22DC">
          <w:pPr>
            <w:tabs>
              <w:tab w:val="left" w:pos="3466"/>
            </w:tabs>
            <w:jc w:val="center"/>
            <w:rPr>
              <w:rFonts w:ascii="Arial" w:hAnsi="Arial" w:cs="Arial"/>
              <w:sz w:val="12"/>
              <w:szCs w:val="12"/>
            </w:rPr>
          </w:pPr>
        </w:p>
        <w:p w:rsidR="00A62824" w:rsidRDefault="00A62824" w:rsidP="00CA22DC">
          <w:pPr>
            <w:tabs>
              <w:tab w:val="left" w:pos="3466"/>
            </w:tabs>
            <w:rPr>
              <w:rFonts w:ascii="Arial" w:hAnsi="Arial" w:cs="Arial"/>
              <w:sz w:val="12"/>
              <w:szCs w:val="12"/>
            </w:rPr>
          </w:pPr>
        </w:p>
        <w:p w:rsidR="00A62824" w:rsidRDefault="00A62824" w:rsidP="00CA22DC">
          <w:pPr>
            <w:tabs>
              <w:tab w:val="left" w:pos="3466"/>
            </w:tabs>
            <w:rPr>
              <w:rFonts w:ascii="Arial" w:hAnsi="Arial" w:cs="Arial"/>
              <w:sz w:val="12"/>
              <w:szCs w:val="12"/>
            </w:rPr>
          </w:pPr>
        </w:p>
        <w:p w:rsidR="00A62824" w:rsidRDefault="00A62824" w:rsidP="00CA22DC">
          <w:pPr>
            <w:tabs>
              <w:tab w:val="left" w:pos="3466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sz w:val="12"/>
              <w:szCs w:val="12"/>
            </w:rPr>
            <w:t>Όπως αναφέρεται στην προκήρυξη</w:t>
          </w:r>
        </w:p>
      </w:tc>
      <w:tc>
        <w:tcPr>
          <w:tcW w:w="5774" w:type="dxa"/>
          <w:shd w:val="clear" w:color="auto" w:fill="D9E2F3" w:themeFill="accent5" w:themeFillTint="33"/>
        </w:tcPr>
        <w:p w:rsidR="00A62824" w:rsidRDefault="00A62824" w:rsidP="00CA22DC">
          <w:pPr>
            <w:tabs>
              <w:tab w:val="left" w:pos="3466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ΑΠΑΝΤΗΣΗ ΣΥΜΜΕΤΕΧΟΝΤΟΣ</w:t>
          </w:r>
        </w:p>
        <w:p w:rsidR="00A62824" w:rsidRDefault="00A62824" w:rsidP="00CA22DC">
          <w:pPr>
            <w:tabs>
              <w:tab w:val="left" w:pos="3466"/>
            </w:tabs>
            <w:jc w:val="center"/>
            <w:rPr>
              <w:rFonts w:ascii="Arial" w:hAnsi="Arial" w:cs="Arial"/>
              <w:b/>
            </w:rPr>
          </w:pPr>
        </w:p>
        <w:p w:rsidR="00A62824" w:rsidRPr="001378F9" w:rsidRDefault="00A62824" w:rsidP="00CA22DC">
          <w:pPr>
            <w:tabs>
              <w:tab w:val="left" w:pos="3466"/>
            </w:tabs>
            <w:jc w:val="center"/>
            <w:rPr>
              <w:rFonts w:ascii="Arial" w:hAnsi="Arial" w:cs="Arial"/>
              <w:b/>
            </w:rPr>
          </w:pPr>
        </w:p>
        <w:p w:rsidR="00A62824" w:rsidRPr="00CA22DC" w:rsidRDefault="00A62824" w:rsidP="001378F9">
          <w:pPr>
            <w:tabs>
              <w:tab w:val="left" w:pos="3466"/>
            </w:tabs>
            <w:jc w:val="center"/>
            <w:rPr>
              <w:rFonts w:ascii="Arial" w:hAnsi="Arial" w:cs="Arial"/>
              <w:sz w:val="14"/>
              <w:szCs w:val="14"/>
            </w:rPr>
          </w:pPr>
          <w:r w:rsidRPr="00CA22DC">
            <w:rPr>
              <w:rFonts w:ascii="Arial" w:hAnsi="Arial" w:cs="Arial"/>
              <w:sz w:val="14"/>
              <w:szCs w:val="14"/>
            </w:rPr>
            <w:t xml:space="preserve">Οι προσφορές πρέπει να συνοδεύονται, επί </w:t>
          </w:r>
          <w:r>
            <w:rPr>
              <w:rFonts w:ascii="Arial" w:hAnsi="Arial" w:cs="Arial"/>
              <w:sz w:val="14"/>
              <w:szCs w:val="14"/>
            </w:rPr>
            <w:t>ποινή απόρριψης αυτών</w:t>
          </w:r>
          <w:r w:rsidRPr="00CA22DC">
            <w:rPr>
              <w:rFonts w:ascii="Arial" w:hAnsi="Arial" w:cs="Arial"/>
              <w:sz w:val="14"/>
              <w:szCs w:val="14"/>
            </w:rPr>
            <w:t xml:space="preserve"> από αναλυτικές απαντήσεις σε όλα τα σημεία των Τεχνικών απαιτήσεων, καθώς και σε κάθε άλλη τεχνική απαίτηση του Νοσοκομείου που περιέχεται στη διακήρυξη τόσο για</w:t>
          </w:r>
          <w:r>
            <w:rPr>
              <w:rFonts w:ascii="Arial" w:hAnsi="Arial" w:cs="Arial"/>
              <w:sz w:val="14"/>
              <w:szCs w:val="14"/>
            </w:rPr>
            <w:t xml:space="preserve"> τα </w:t>
          </w:r>
          <w:r w:rsidRPr="00CA22DC">
            <w:rPr>
              <w:rFonts w:ascii="Arial" w:hAnsi="Arial" w:cs="Arial"/>
              <w:sz w:val="14"/>
              <w:szCs w:val="14"/>
            </w:rPr>
            <w:t>τεχνι</w:t>
          </w:r>
          <w:r>
            <w:rPr>
              <w:rFonts w:ascii="Arial" w:hAnsi="Arial" w:cs="Arial"/>
              <w:sz w:val="14"/>
              <w:szCs w:val="14"/>
            </w:rPr>
            <w:t>κά χαρακτηριστικά όσο και για την ποσότητα</w:t>
          </w:r>
          <w:r w:rsidRPr="00CA22DC">
            <w:rPr>
              <w:rFonts w:ascii="Arial" w:hAnsi="Arial" w:cs="Arial"/>
              <w:sz w:val="14"/>
              <w:szCs w:val="14"/>
            </w:rPr>
            <w:t>.</w:t>
          </w:r>
        </w:p>
      </w:tc>
      <w:tc>
        <w:tcPr>
          <w:tcW w:w="4288" w:type="dxa"/>
          <w:shd w:val="clear" w:color="auto" w:fill="D9E2F3" w:themeFill="accent5" w:themeFillTint="33"/>
        </w:tcPr>
        <w:p w:rsidR="00A62824" w:rsidRPr="001378F9" w:rsidRDefault="00A62824" w:rsidP="00CA22DC">
          <w:pPr>
            <w:tabs>
              <w:tab w:val="left" w:pos="3466"/>
            </w:tabs>
            <w:jc w:val="center"/>
            <w:rPr>
              <w:rFonts w:ascii="Arial" w:hAnsi="Arial" w:cs="Arial"/>
              <w:b/>
            </w:rPr>
          </w:pPr>
          <w:r w:rsidRPr="001378F9">
            <w:rPr>
              <w:rFonts w:ascii="Arial" w:hAnsi="Arial" w:cs="Arial"/>
              <w:b/>
            </w:rPr>
            <w:t>ΠΑΡΑΠΟΜΠΗ</w:t>
          </w:r>
        </w:p>
      </w:tc>
    </w:tr>
  </w:tbl>
  <w:p w:rsidR="00CA22DC" w:rsidRDefault="00CA22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DC"/>
    <w:rsid w:val="001378F9"/>
    <w:rsid w:val="00275222"/>
    <w:rsid w:val="0030113C"/>
    <w:rsid w:val="004D3F1C"/>
    <w:rsid w:val="005D0AFB"/>
    <w:rsid w:val="00644E8B"/>
    <w:rsid w:val="00694DD4"/>
    <w:rsid w:val="0082067F"/>
    <w:rsid w:val="00862F95"/>
    <w:rsid w:val="00A62824"/>
    <w:rsid w:val="00AA6AFC"/>
    <w:rsid w:val="00C26038"/>
    <w:rsid w:val="00C826A4"/>
    <w:rsid w:val="00CA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8257A"/>
  <w15:chartTrackingRefBased/>
  <w15:docId w15:val="{E2C6E137-4708-4223-A2D7-63E4C89E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2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A22DC"/>
  </w:style>
  <w:style w:type="paragraph" w:styleId="a4">
    <w:name w:val="footer"/>
    <w:basedOn w:val="a"/>
    <w:link w:val="Char0"/>
    <w:uiPriority w:val="99"/>
    <w:unhideWhenUsed/>
    <w:rsid w:val="00CA22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A22DC"/>
  </w:style>
  <w:style w:type="table" w:styleId="a5">
    <w:name w:val="Table Grid"/>
    <w:basedOn w:val="a1"/>
    <w:uiPriority w:val="39"/>
    <w:rsid w:val="00CA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promithiesuser3</dc:creator>
  <cp:keywords/>
  <dc:description/>
  <cp:lastModifiedBy>promithiesuser3</cp:lastModifiedBy>
  <cp:revision>3</cp:revision>
  <dcterms:created xsi:type="dcterms:W3CDTF">2018-05-18T05:59:00Z</dcterms:created>
  <dcterms:modified xsi:type="dcterms:W3CDTF">2018-06-07T12:36:00Z</dcterms:modified>
</cp:coreProperties>
</file>